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E6" w:rsidRPr="0024632A" w:rsidRDefault="0085793E" w:rsidP="00115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632A">
        <w:rPr>
          <w:rFonts w:ascii="Times New Roman" w:hAnsi="Times New Roman" w:cs="Times New Roman"/>
          <w:b/>
          <w:sz w:val="24"/>
          <w:szCs w:val="24"/>
        </w:rPr>
        <w:t>TEKNİK ÖZELLİK DÖKÜMANI</w:t>
      </w:r>
    </w:p>
    <w:p w:rsidR="00127BAA" w:rsidRPr="00115D70" w:rsidRDefault="0085793E" w:rsidP="00115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70">
        <w:rPr>
          <w:rFonts w:ascii="Times New Roman" w:hAnsi="Times New Roman" w:cs="Times New Roman"/>
          <w:b/>
          <w:sz w:val="24"/>
          <w:szCs w:val="24"/>
        </w:rPr>
        <w:t>1.KAHVE MAKİNASI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Ölçüleri 31.2X25X20h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Ağırlığı 4.2 Kg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İndüksiyonlu ısıtma özelliği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1100w gücünde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 xml:space="preserve"> Su püskürterek karıştıma teknolojisine sahip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Anti Spill</w:t>
      </w:r>
      <w:r w:rsidRPr="00115D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Teknolojisi (Taşmayı Önleme) ve Cook Sense Teknolojisi (Pişmeyi Algılama) teknolojilerine sahip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1,5 lt kapasiteli su tankı olacaktır.</w:t>
      </w:r>
    </w:p>
    <w:p w:rsidR="009C4763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Cezve inoks rengi paslanmaz çelikten imal edilecektir.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6 Fincan kapasiteli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Ankara Çankaya bölgesind</w:t>
      </w:r>
      <w:r w:rsidRPr="00115D70">
        <w:rPr>
          <w:rFonts w:ascii="Times New Roman" w:hAnsi="Times New Roman" w:cs="Times New Roman"/>
          <w:sz w:val="24"/>
          <w:szCs w:val="24"/>
        </w:rPr>
        <w:t>e yetkili servisi bulunacaktır.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2 yıl garantisi mevcut olacaktır.</w:t>
      </w:r>
    </w:p>
    <w:p w:rsidR="00127BAA" w:rsidRPr="00115D70" w:rsidRDefault="0085793E" w:rsidP="00115D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Ürünün nakliyesi yüklenici firma tarafından yapılacaktır.</w:t>
      </w:r>
    </w:p>
    <w:p w:rsidR="009C4763" w:rsidRPr="00115D70" w:rsidRDefault="0085793E" w:rsidP="00115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70">
        <w:rPr>
          <w:rFonts w:ascii="Times New Roman" w:hAnsi="Times New Roman" w:cs="Times New Roman"/>
          <w:b/>
          <w:sz w:val="24"/>
          <w:szCs w:val="24"/>
        </w:rPr>
        <w:t>2.ÇAY MAKİNASI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Ölçüleri 14,5X21,5X33,5h yüksekliğinde olacaktır.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Boş ağırlığı 1.75 kg. olacaktır.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1650w gücünde olacaktır.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0.7lt dem</w:t>
      </w:r>
      <w:r w:rsidRPr="00115D70">
        <w:rPr>
          <w:rFonts w:ascii="Times New Roman" w:hAnsi="Times New Roman" w:cs="Times New Roman"/>
          <w:sz w:val="24"/>
          <w:szCs w:val="24"/>
        </w:rPr>
        <w:t>lik 1.7 su ısıtıcı kapasitesi olacaktır.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Demlik ve su ısıtıcısı inoks renkli paslanmaz çelikten imal edilecektir.</w:t>
      </w:r>
    </w:p>
    <w:p w:rsidR="009C4763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İkili ısıtma sistemi,Su seviye göstergesi, sıcak tutma özelliği ve otomatik kapanma özelliği olacaktır.</w:t>
      </w:r>
    </w:p>
    <w:p w:rsidR="007E2C49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Gizli rezistanslı olacaktır.</w:t>
      </w:r>
    </w:p>
    <w:p w:rsidR="007E2C49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 xml:space="preserve">Ankara </w:t>
      </w:r>
      <w:r w:rsidRPr="00115D70">
        <w:rPr>
          <w:rFonts w:ascii="Times New Roman" w:hAnsi="Times New Roman" w:cs="Times New Roman"/>
          <w:sz w:val="24"/>
          <w:szCs w:val="24"/>
        </w:rPr>
        <w:t>Çankaya bölgesinde yetkili servisi bulunacaktır.</w:t>
      </w:r>
    </w:p>
    <w:p w:rsidR="007E2C49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2 yıl garantisi mevcut olacaktır.</w:t>
      </w:r>
    </w:p>
    <w:p w:rsidR="007E2C49" w:rsidRPr="00115D70" w:rsidRDefault="0085793E" w:rsidP="00115D7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Ürünün nakliyesi yüklenici firma tarafından yapılacaktır.</w:t>
      </w:r>
    </w:p>
    <w:p w:rsidR="007E2C49" w:rsidRPr="00115D70" w:rsidRDefault="0085793E" w:rsidP="00115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70">
        <w:rPr>
          <w:rFonts w:ascii="Times New Roman" w:hAnsi="Times New Roman" w:cs="Times New Roman"/>
          <w:b/>
          <w:sz w:val="24"/>
          <w:szCs w:val="24"/>
        </w:rPr>
        <w:t>3.</w:t>
      </w:r>
      <w:r w:rsidR="00226D23" w:rsidRPr="00115D70">
        <w:rPr>
          <w:rFonts w:ascii="Times New Roman" w:hAnsi="Times New Roman" w:cs="Times New Roman"/>
          <w:b/>
          <w:sz w:val="24"/>
          <w:szCs w:val="24"/>
        </w:rPr>
        <w:t>ELEKTİRİKLİ KONVEKTÖR ISITICI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8X45X90h ölçülerinde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Mekanik termostad kontrollü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 xml:space="preserve">2000w </w:t>
      </w:r>
      <w:r w:rsidRPr="00115D70">
        <w:rPr>
          <w:color w:val="222222"/>
        </w:rPr>
        <w:t>gücünde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Su sıçramasına karşı IP 24 Koruma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Aşırı sıcaklık koruma termostadı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24m² ye kadar olan odayı ısıtma kapasitesine sahip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TS 5107 EN 60335-2-30 standardında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>CE,GOST,UKR,SEPRO,TS EN ISO 9001:2008 ka</w:t>
      </w:r>
      <w:r w:rsidRPr="00115D70">
        <w:rPr>
          <w:color w:val="222222"/>
        </w:rPr>
        <w:t>lite belgelerine sahip olacaktır.</w:t>
      </w:r>
    </w:p>
    <w:p w:rsidR="00357C01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lastRenderedPageBreak/>
        <w:t>Yüzey temizleme+fosfatlama ve ardından paslanmaya karşı su bazlı astar boya ile boyandıktan sonra elektrostatik toz boya ile kap</w:t>
      </w:r>
      <w:r w:rsidR="0039383B" w:rsidRPr="00115D70">
        <w:rPr>
          <w:color w:val="222222"/>
        </w:rPr>
        <w:t>lanarak 200°C de fırınlanmıştır olacaktır beyaz (Ral 9016) renginde olacaktır.</w:t>
      </w:r>
    </w:p>
    <w:p w:rsidR="00226D23" w:rsidRPr="00115D70" w:rsidRDefault="0085793E" w:rsidP="00115D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714" w:hanging="357"/>
        <w:rPr>
          <w:color w:val="222222"/>
        </w:rPr>
      </w:pPr>
      <w:r w:rsidRPr="00115D70">
        <w:rPr>
          <w:color w:val="222222"/>
        </w:rPr>
        <w:t xml:space="preserve">Konvektör ürün </w:t>
      </w:r>
      <w:r w:rsidRPr="00115D70">
        <w:rPr>
          <w:color w:val="222222"/>
        </w:rPr>
        <w:t>grubunda, rezistans ve elektrik aksamı için 3 yıl garanti,ürünün diğer parçaları 2 yıl garanti kapsamında olacaktır.</w:t>
      </w:r>
    </w:p>
    <w:p w:rsidR="0039383B" w:rsidRPr="00115D70" w:rsidRDefault="0039383B" w:rsidP="00115D70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222222"/>
        </w:rPr>
      </w:pPr>
    </w:p>
    <w:p w:rsidR="00226D23" w:rsidRPr="00115D70" w:rsidRDefault="0085793E" w:rsidP="00115D70">
      <w:pPr>
        <w:pStyle w:val="NormalWeb"/>
        <w:shd w:val="clear" w:color="auto" w:fill="FFFFFF"/>
        <w:spacing w:before="0" w:beforeAutospacing="0" w:after="0" w:afterAutospacing="0" w:line="270" w:lineRule="atLeast"/>
        <w:rPr>
          <w:b/>
          <w:color w:val="222222"/>
        </w:rPr>
      </w:pPr>
      <w:r w:rsidRPr="00115D70">
        <w:rPr>
          <w:b/>
          <w:color w:val="222222"/>
        </w:rPr>
        <w:t>4.SÜPÜRGE AKILLI</w:t>
      </w:r>
    </w:p>
    <w:p w:rsidR="009C4763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2100Pa emiş gücüne sahip 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Ortak eşikler veya mobilya arasındaki kablolar gibi diğer şeyler de dâhil olmak üzere</w:t>
      </w:r>
      <w:r w:rsidRPr="00115D70">
        <w:rPr>
          <w:color w:val="484848"/>
          <w:shd w:val="clear" w:color="auto" w:fill="FFFFFF"/>
        </w:rPr>
        <w:t xml:space="preserve"> 2 cm yüksekliğe kadar olan engellerden geçebilecektir.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3200mAh gücünde sarj edilebilir pil kullanılacaktır.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Pil sarjı bitmeye yakın otomatik olarak sarj ünitesine gelecektir.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EPA/HEPA filitrelerine sahip 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 xml:space="preserve">Halı ve sert zeminlerde çalışmaya uygun </w:t>
      </w:r>
      <w:r w:rsidRPr="00115D70">
        <w:rPr>
          <w:color w:val="484848"/>
          <w:shd w:val="clear" w:color="auto" w:fill="FFFFFF"/>
        </w:rPr>
        <w:t>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Çalışma esnasında maksimum 68dB ses seviyesi 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Akıllı navigasyon sistemine sahip 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0.55 lt su tankı kapasitesine sahip olacaktır.</w:t>
      </w:r>
    </w:p>
    <w:p w:rsidR="00A527AE" w:rsidRPr="00115D70" w:rsidRDefault="0085793E" w:rsidP="00115D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color w:val="484848"/>
          <w:shd w:val="clear" w:color="auto" w:fill="FFFFFF"/>
        </w:rPr>
        <w:t>Sarj süresi 3 saat olacaktır.</w:t>
      </w:r>
    </w:p>
    <w:p w:rsidR="00277DC3" w:rsidRPr="00115D70" w:rsidRDefault="0085793E" w:rsidP="00115D7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>3 yıl garantisi mevcut olacaktır.</w:t>
      </w:r>
    </w:p>
    <w:p w:rsidR="00277DC3" w:rsidRPr="00115D70" w:rsidRDefault="0085793E" w:rsidP="00115D70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sz w:val="24"/>
          <w:szCs w:val="24"/>
        </w:rPr>
        <w:t xml:space="preserve">Ürünün nakliyesi yüklenici firma </w:t>
      </w:r>
      <w:r w:rsidRPr="00115D70">
        <w:rPr>
          <w:rFonts w:ascii="Times New Roman" w:hAnsi="Times New Roman" w:cs="Times New Roman"/>
          <w:sz w:val="24"/>
          <w:szCs w:val="24"/>
        </w:rPr>
        <w:t>tarafından yapılacaktır.</w:t>
      </w:r>
    </w:p>
    <w:p w:rsidR="00277DC3" w:rsidRPr="00115D70" w:rsidRDefault="0085793E" w:rsidP="00115D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70">
        <w:rPr>
          <w:rFonts w:ascii="Times New Roman" w:hAnsi="Times New Roman" w:cs="Times New Roman"/>
          <w:b/>
          <w:sz w:val="24"/>
          <w:szCs w:val="24"/>
        </w:rPr>
        <w:t>5.ARABA EVRAK TAŞIMA</w:t>
      </w:r>
    </w:p>
    <w:p w:rsidR="00277DC3" w:rsidRPr="00115D70" w:rsidRDefault="0085793E" w:rsidP="00115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D7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90650" cy="2545750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28588" name="Taşıma Arabas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19" cy="256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AE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t>Görseli şekildeki gibi olacaktır.</w:t>
      </w:r>
    </w:p>
    <w:p w:rsidR="009B1949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t>150Kg. taşıma kapasitetesi olacaktır.</w:t>
      </w:r>
    </w:p>
    <w:p w:rsidR="009B1949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shd w:val="clear" w:color="auto" w:fill="FAFAFA"/>
        </w:rPr>
        <w:t>Her iki tarafında bulanan ve 3’lü set olarak tekerlek monteli olacaktır.</w:t>
      </w:r>
    </w:p>
    <w:p w:rsidR="00115D70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shd w:val="clear" w:color="auto" w:fill="FAFAFA"/>
        </w:rPr>
        <w:t>Koli taşımaya uygun sacı bulunacaktır.</w:t>
      </w:r>
    </w:p>
    <w:p w:rsidR="00115D70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shd w:val="clear" w:color="auto" w:fill="FAFAFA"/>
        </w:rPr>
        <w:t>32X1,50MM kalınlığında b</w:t>
      </w:r>
      <w:r w:rsidRPr="00115D70">
        <w:rPr>
          <w:shd w:val="clear" w:color="auto" w:fill="FAFAFA"/>
        </w:rPr>
        <w:t>oru kullanılcaktır.</w:t>
      </w:r>
    </w:p>
    <w:p w:rsidR="00115D70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shd w:val="clear" w:color="auto" w:fill="FAFAFA"/>
        </w:rPr>
        <w:t>32X50X125 ölçülerinde olacaktır.</w:t>
      </w:r>
    </w:p>
    <w:p w:rsidR="00115D70" w:rsidRPr="00021546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115D70">
        <w:rPr>
          <w:shd w:val="clear" w:color="auto" w:fill="FAFAFA"/>
        </w:rPr>
        <w:lastRenderedPageBreak/>
        <w:t xml:space="preserve">Mavi renkli </w:t>
      </w:r>
      <w:r w:rsidR="0024632A">
        <w:rPr>
          <w:shd w:val="clear" w:color="auto" w:fill="FAFAFA"/>
        </w:rPr>
        <w:t>elektro</w:t>
      </w:r>
      <w:r w:rsidRPr="00115D70">
        <w:rPr>
          <w:shd w:val="clear" w:color="auto" w:fill="FAFAFA"/>
        </w:rPr>
        <w:t>statik toz boya kullanılarak boyanacaktır.</w:t>
      </w:r>
    </w:p>
    <w:p w:rsidR="00021546" w:rsidRPr="00021546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>
        <w:rPr>
          <w:shd w:val="clear" w:color="auto" w:fill="FAFAFA"/>
        </w:rPr>
        <w:t>Teslim edilen üründe kaynak,çapak ve boya hataları olmayacaktır.</w:t>
      </w:r>
    </w:p>
    <w:p w:rsidR="00021546" w:rsidRPr="00115D70" w:rsidRDefault="0085793E" w:rsidP="00115D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</w:pPr>
      <w:r>
        <w:rPr>
          <w:shd w:val="clear" w:color="auto" w:fill="FAFAFA"/>
        </w:rPr>
        <w:t xml:space="preserve">Ürün 2 yıl garantili olacaktır. Garanti belgesi olmaması durumunda garanti </w:t>
      </w:r>
      <w:r>
        <w:rPr>
          <w:shd w:val="clear" w:color="auto" w:fill="FAFAFA"/>
        </w:rPr>
        <w:t>taahhütnamesi olacaktır.</w:t>
      </w:r>
    </w:p>
    <w:sectPr w:rsidR="00021546" w:rsidRPr="00115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793E">
      <w:pPr>
        <w:spacing w:after="0" w:line="240" w:lineRule="auto"/>
      </w:pPr>
      <w:r>
        <w:separator/>
      </w:r>
    </w:p>
  </w:endnote>
  <w:endnote w:type="continuationSeparator" w:id="0">
    <w:p w:rsidR="00000000" w:rsidRDefault="0085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793E">
      <w:pPr>
        <w:spacing w:after="0" w:line="240" w:lineRule="auto"/>
      </w:pPr>
      <w:r>
        <w:separator/>
      </w:r>
    </w:p>
  </w:footnote>
  <w:footnote w:type="continuationSeparator" w:id="0">
    <w:p w:rsidR="00000000" w:rsidRDefault="0085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52" w:rsidRDefault="0085793E">
    <w:r>
      <w:rPr>
        <w:color w:val="FFFFFF"/>
        <w:sz w:val="2"/>
      </w:rPr>
      <w:t>.</w:t>
    </w:r>
    <w:sdt>
      <w:sdtPr>
        <w:id w:val="15977646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2049" type="#_x0000_t136" style="position:absolute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20152P - 637575326170618384"/>
              <w10:wrap anchorx="page" anchory="margin"/>
            </v:shape>
          </w:pict>
        </w:r>
        <w:r>
          <w:pict>
            <v:shape id="_x0000_s2050" type="#_x0000_t136" style="position:absolute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20152P - 637575326170618384"/>
              <w10:wrap anchorx="page" anchory="page"/>
            </v:shape>
          </w:pict>
        </w:r>
        <w:r>
          <w:pict>
            <v:shape id="_x0000_s2051" type="#_x0000_t136" style="position:absolute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20152P - 637575326170618384"/>
              <w10:wrap anchorx="page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731"/>
    <w:multiLevelType w:val="hybridMultilevel"/>
    <w:tmpl w:val="D058418E"/>
    <w:lvl w:ilvl="0" w:tplc="4BEAA4FE">
      <w:start w:val="1"/>
      <w:numFmt w:val="decimal"/>
      <w:lvlText w:val="%1."/>
      <w:lvlJc w:val="left"/>
      <w:pPr>
        <w:ind w:left="1440" w:hanging="360"/>
      </w:pPr>
    </w:lvl>
    <w:lvl w:ilvl="1" w:tplc="2D4AF3B4" w:tentative="1">
      <w:start w:val="1"/>
      <w:numFmt w:val="lowerLetter"/>
      <w:lvlText w:val="%2."/>
      <w:lvlJc w:val="left"/>
      <w:pPr>
        <w:ind w:left="2160" w:hanging="360"/>
      </w:pPr>
    </w:lvl>
    <w:lvl w:ilvl="2" w:tplc="CCE2973A" w:tentative="1">
      <w:start w:val="1"/>
      <w:numFmt w:val="lowerRoman"/>
      <w:lvlText w:val="%3."/>
      <w:lvlJc w:val="right"/>
      <w:pPr>
        <w:ind w:left="2880" w:hanging="180"/>
      </w:pPr>
    </w:lvl>
    <w:lvl w:ilvl="3" w:tplc="2140DF5A" w:tentative="1">
      <w:start w:val="1"/>
      <w:numFmt w:val="decimal"/>
      <w:lvlText w:val="%4."/>
      <w:lvlJc w:val="left"/>
      <w:pPr>
        <w:ind w:left="3600" w:hanging="360"/>
      </w:pPr>
    </w:lvl>
    <w:lvl w:ilvl="4" w:tplc="FB048AF6" w:tentative="1">
      <w:start w:val="1"/>
      <w:numFmt w:val="lowerLetter"/>
      <w:lvlText w:val="%5."/>
      <w:lvlJc w:val="left"/>
      <w:pPr>
        <w:ind w:left="4320" w:hanging="360"/>
      </w:pPr>
    </w:lvl>
    <w:lvl w:ilvl="5" w:tplc="83027C18" w:tentative="1">
      <w:start w:val="1"/>
      <w:numFmt w:val="lowerRoman"/>
      <w:lvlText w:val="%6."/>
      <w:lvlJc w:val="right"/>
      <w:pPr>
        <w:ind w:left="5040" w:hanging="180"/>
      </w:pPr>
    </w:lvl>
    <w:lvl w:ilvl="6" w:tplc="4620A9A2" w:tentative="1">
      <w:start w:val="1"/>
      <w:numFmt w:val="decimal"/>
      <w:lvlText w:val="%7."/>
      <w:lvlJc w:val="left"/>
      <w:pPr>
        <w:ind w:left="5760" w:hanging="360"/>
      </w:pPr>
    </w:lvl>
    <w:lvl w:ilvl="7" w:tplc="2FC8745E" w:tentative="1">
      <w:start w:val="1"/>
      <w:numFmt w:val="lowerLetter"/>
      <w:lvlText w:val="%8."/>
      <w:lvlJc w:val="left"/>
      <w:pPr>
        <w:ind w:left="6480" w:hanging="360"/>
      </w:pPr>
    </w:lvl>
    <w:lvl w:ilvl="8" w:tplc="C55276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4E2D20"/>
    <w:multiLevelType w:val="hybridMultilevel"/>
    <w:tmpl w:val="DCA67EB4"/>
    <w:lvl w:ilvl="0" w:tplc="EAEAAE32">
      <w:start w:val="1"/>
      <w:numFmt w:val="decimal"/>
      <w:lvlText w:val="%1."/>
      <w:lvlJc w:val="left"/>
      <w:pPr>
        <w:ind w:left="720" w:hanging="360"/>
      </w:pPr>
    </w:lvl>
    <w:lvl w:ilvl="1" w:tplc="636EFE1E" w:tentative="1">
      <w:start w:val="1"/>
      <w:numFmt w:val="lowerLetter"/>
      <w:lvlText w:val="%2."/>
      <w:lvlJc w:val="left"/>
      <w:pPr>
        <w:ind w:left="1440" w:hanging="360"/>
      </w:pPr>
    </w:lvl>
    <w:lvl w:ilvl="2" w:tplc="59FA5D3C" w:tentative="1">
      <w:start w:val="1"/>
      <w:numFmt w:val="lowerRoman"/>
      <w:lvlText w:val="%3."/>
      <w:lvlJc w:val="right"/>
      <w:pPr>
        <w:ind w:left="2160" w:hanging="180"/>
      </w:pPr>
    </w:lvl>
    <w:lvl w:ilvl="3" w:tplc="1A5A5FA2" w:tentative="1">
      <w:start w:val="1"/>
      <w:numFmt w:val="decimal"/>
      <w:lvlText w:val="%4."/>
      <w:lvlJc w:val="left"/>
      <w:pPr>
        <w:ind w:left="2880" w:hanging="360"/>
      </w:pPr>
    </w:lvl>
    <w:lvl w:ilvl="4" w:tplc="59162E52" w:tentative="1">
      <w:start w:val="1"/>
      <w:numFmt w:val="lowerLetter"/>
      <w:lvlText w:val="%5."/>
      <w:lvlJc w:val="left"/>
      <w:pPr>
        <w:ind w:left="3600" w:hanging="360"/>
      </w:pPr>
    </w:lvl>
    <w:lvl w:ilvl="5" w:tplc="543280A2" w:tentative="1">
      <w:start w:val="1"/>
      <w:numFmt w:val="lowerRoman"/>
      <w:lvlText w:val="%6."/>
      <w:lvlJc w:val="right"/>
      <w:pPr>
        <w:ind w:left="4320" w:hanging="180"/>
      </w:pPr>
    </w:lvl>
    <w:lvl w:ilvl="6" w:tplc="5ADAE822" w:tentative="1">
      <w:start w:val="1"/>
      <w:numFmt w:val="decimal"/>
      <w:lvlText w:val="%7."/>
      <w:lvlJc w:val="left"/>
      <w:pPr>
        <w:ind w:left="5040" w:hanging="360"/>
      </w:pPr>
    </w:lvl>
    <w:lvl w:ilvl="7" w:tplc="EA32215A" w:tentative="1">
      <w:start w:val="1"/>
      <w:numFmt w:val="lowerLetter"/>
      <w:lvlText w:val="%8."/>
      <w:lvlJc w:val="left"/>
      <w:pPr>
        <w:ind w:left="5760" w:hanging="360"/>
      </w:pPr>
    </w:lvl>
    <w:lvl w:ilvl="8" w:tplc="BA281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02FC"/>
    <w:multiLevelType w:val="hybridMultilevel"/>
    <w:tmpl w:val="3ED625E8"/>
    <w:lvl w:ilvl="0" w:tplc="DCC27A04">
      <w:start w:val="1"/>
      <w:numFmt w:val="decimal"/>
      <w:lvlText w:val="%1."/>
      <w:lvlJc w:val="left"/>
      <w:pPr>
        <w:ind w:left="720" w:hanging="360"/>
      </w:pPr>
    </w:lvl>
    <w:lvl w:ilvl="1" w:tplc="8FCE5D3C" w:tentative="1">
      <w:start w:val="1"/>
      <w:numFmt w:val="lowerLetter"/>
      <w:lvlText w:val="%2."/>
      <w:lvlJc w:val="left"/>
      <w:pPr>
        <w:ind w:left="1440" w:hanging="360"/>
      </w:pPr>
    </w:lvl>
    <w:lvl w:ilvl="2" w:tplc="45A2C27A" w:tentative="1">
      <w:start w:val="1"/>
      <w:numFmt w:val="lowerRoman"/>
      <w:lvlText w:val="%3."/>
      <w:lvlJc w:val="right"/>
      <w:pPr>
        <w:ind w:left="2160" w:hanging="180"/>
      </w:pPr>
    </w:lvl>
    <w:lvl w:ilvl="3" w:tplc="78246C94" w:tentative="1">
      <w:start w:val="1"/>
      <w:numFmt w:val="decimal"/>
      <w:lvlText w:val="%4."/>
      <w:lvlJc w:val="left"/>
      <w:pPr>
        <w:ind w:left="2880" w:hanging="360"/>
      </w:pPr>
    </w:lvl>
    <w:lvl w:ilvl="4" w:tplc="D96A3E98" w:tentative="1">
      <w:start w:val="1"/>
      <w:numFmt w:val="lowerLetter"/>
      <w:lvlText w:val="%5."/>
      <w:lvlJc w:val="left"/>
      <w:pPr>
        <w:ind w:left="3600" w:hanging="360"/>
      </w:pPr>
    </w:lvl>
    <w:lvl w:ilvl="5" w:tplc="C542EB4A" w:tentative="1">
      <w:start w:val="1"/>
      <w:numFmt w:val="lowerRoman"/>
      <w:lvlText w:val="%6."/>
      <w:lvlJc w:val="right"/>
      <w:pPr>
        <w:ind w:left="4320" w:hanging="180"/>
      </w:pPr>
    </w:lvl>
    <w:lvl w:ilvl="6" w:tplc="0D40B3F0" w:tentative="1">
      <w:start w:val="1"/>
      <w:numFmt w:val="decimal"/>
      <w:lvlText w:val="%7."/>
      <w:lvlJc w:val="left"/>
      <w:pPr>
        <w:ind w:left="5040" w:hanging="360"/>
      </w:pPr>
    </w:lvl>
    <w:lvl w:ilvl="7" w:tplc="90080EA6" w:tentative="1">
      <w:start w:val="1"/>
      <w:numFmt w:val="lowerLetter"/>
      <w:lvlText w:val="%8."/>
      <w:lvlJc w:val="left"/>
      <w:pPr>
        <w:ind w:left="5760" w:hanging="360"/>
      </w:pPr>
    </w:lvl>
    <w:lvl w:ilvl="8" w:tplc="61FA1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92172"/>
    <w:multiLevelType w:val="hybridMultilevel"/>
    <w:tmpl w:val="8E68BC4E"/>
    <w:lvl w:ilvl="0" w:tplc="4AC6DFAC">
      <w:start w:val="1"/>
      <w:numFmt w:val="decimal"/>
      <w:lvlText w:val="%1."/>
      <w:lvlJc w:val="left"/>
      <w:pPr>
        <w:ind w:left="720" w:hanging="360"/>
      </w:pPr>
    </w:lvl>
    <w:lvl w:ilvl="1" w:tplc="89642C78" w:tentative="1">
      <w:start w:val="1"/>
      <w:numFmt w:val="lowerLetter"/>
      <w:lvlText w:val="%2."/>
      <w:lvlJc w:val="left"/>
      <w:pPr>
        <w:ind w:left="1440" w:hanging="360"/>
      </w:pPr>
    </w:lvl>
    <w:lvl w:ilvl="2" w:tplc="77986B94" w:tentative="1">
      <w:start w:val="1"/>
      <w:numFmt w:val="lowerRoman"/>
      <w:lvlText w:val="%3."/>
      <w:lvlJc w:val="right"/>
      <w:pPr>
        <w:ind w:left="2160" w:hanging="180"/>
      </w:pPr>
    </w:lvl>
    <w:lvl w:ilvl="3" w:tplc="ADE24946" w:tentative="1">
      <w:start w:val="1"/>
      <w:numFmt w:val="decimal"/>
      <w:lvlText w:val="%4."/>
      <w:lvlJc w:val="left"/>
      <w:pPr>
        <w:ind w:left="2880" w:hanging="360"/>
      </w:pPr>
    </w:lvl>
    <w:lvl w:ilvl="4" w:tplc="70C0D1B2" w:tentative="1">
      <w:start w:val="1"/>
      <w:numFmt w:val="lowerLetter"/>
      <w:lvlText w:val="%5."/>
      <w:lvlJc w:val="left"/>
      <w:pPr>
        <w:ind w:left="3600" w:hanging="360"/>
      </w:pPr>
    </w:lvl>
    <w:lvl w:ilvl="5" w:tplc="260286A2" w:tentative="1">
      <w:start w:val="1"/>
      <w:numFmt w:val="lowerRoman"/>
      <w:lvlText w:val="%6."/>
      <w:lvlJc w:val="right"/>
      <w:pPr>
        <w:ind w:left="4320" w:hanging="180"/>
      </w:pPr>
    </w:lvl>
    <w:lvl w:ilvl="6" w:tplc="9F2E5624" w:tentative="1">
      <w:start w:val="1"/>
      <w:numFmt w:val="decimal"/>
      <w:lvlText w:val="%7."/>
      <w:lvlJc w:val="left"/>
      <w:pPr>
        <w:ind w:left="5040" w:hanging="360"/>
      </w:pPr>
    </w:lvl>
    <w:lvl w:ilvl="7" w:tplc="F7C26E9A" w:tentative="1">
      <w:start w:val="1"/>
      <w:numFmt w:val="lowerLetter"/>
      <w:lvlText w:val="%8."/>
      <w:lvlJc w:val="left"/>
      <w:pPr>
        <w:ind w:left="5760" w:hanging="360"/>
      </w:pPr>
    </w:lvl>
    <w:lvl w:ilvl="8" w:tplc="690ED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F7284"/>
    <w:multiLevelType w:val="hybridMultilevel"/>
    <w:tmpl w:val="F8EAB8F6"/>
    <w:lvl w:ilvl="0" w:tplc="2592D19A">
      <w:start w:val="1"/>
      <w:numFmt w:val="decimal"/>
      <w:lvlText w:val="%1."/>
      <w:lvlJc w:val="left"/>
      <w:pPr>
        <w:ind w:left="720" w:hanging="360"/>
      </w:pPr>
    </w:lvl>
    <w:lvl w:ilvl="1" w:tplc="91CCEB26" w:tentative="1">
      <w:start w:val="1"/>
      <w:numFmt w:val="lowerLetter"/>
      <w:lvlText w:val="%2."/>
      <w:lvlJc w:val="left"/>
      <w:pPr>
        <w:ind w:left="1440" w:hanging="360"/>
      </w:pPr>
    </w:lvl>
    <w:lvl w:ilvl="2" w:tplc="8DBA801A" w:tentative="1">
      <w:start w:val="1"/>
      <w:numFmt w:val="lowerRoman"/>
      <w:lvlText w:val="%3."/>
      <w:lvlJc w:val="right"/>
      <w:pPr>
        <w:ind w:left="2160" w:hanging="180"/>
      </w:pPr>
    </w:lvl>
    <w:lvl w:ilvl="3" w:tplc="F9C6AD02" w:tentative="1">
      <w:start w:val="1"/>
      <w:numFmt w:val="decimal"/>
      <w:lvlText w:val="%4."/>
      <w:lvlJc w:val="left"/>
      <w:pPr>
        <w:ind w:left="2880" w:hanging="360"/>
      </w:pPr>
    </w:lvl>
    <w:lvl w:ilvl="4" w:tplc="AE3CB14E" w:tentative="1">
      <w:start w:val="1"/>
      <w:numFmt w:val="lowerLetter"/>
      <w:lvlText w:val="%5."/>
      <w:lvlJc w:val="left"/>
      <w:pPr>
        <w:ind w:left="3600" w:hanging="360"/>
      </w:pPr>
    </w:lvl>
    <w:lvl w:ilvl="5" w:tplc="A3465400" w:tentative="1">
      <w:start w:val="1"/>
      <w:numFmt w:val="lowerRoman"/>
      <w:lvlText w:val="%6."/>
      <w:lvlJc w:val="right"/>
      <w:pPr>
        <w:ind w:left="4320" w:hanging="180"/>
      </w:pPr>
    </w:lvl>
    <w:lvl w:ilvl="6" w:tplc="E9749C0C" w:tentative="1">
      <w:start w:val="1"/>
      <w:numFmt w:val="decimal"/>
      <w:lvlText w:val="%7."/>
      <w:lvlJc w:val="left"/>
      <w:pPr>
        <w:ind w:left="5040" w:hanging="360"/>
      </w:pPr>
    </w:lvl>
    <w:lvl w:ilvl="7" w:tplc="F91078F8" w:tentative="1">
      <w:start w:val="1"/>
      <w:numFmt w:val="lowerLetter"/>
      <w:lvlText w:val="%8."/>
      <w:lvlJc w:val="left"/>
      <w:pPr>
        <w:ind w:left="5760" w:hanging="360"/>
      </w:pPr>
    </w:lvl>
    <w:lvl w:ilvl="8" w:tplc="578883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4"/>
    <w:rsid w:val="00021546"/>
    <w:rsid w:val="000F1980"/>
    <w:rsid w:val="00115D70"/>
    <w:rsid w:val="00127BAA"/>
    <w:rsid w:val="00226D23"/>
    <w:rsid w:val="0024632A"/>
    <w:rsid w:val="00277DC3"/>
    <w:rsid w:val="00357C01"/>
    <w:rsid w:val="0039383B"/>
    <w:rsid w:val="00447FE6"/>
    <w:rsid w:val="007E2C49"/>
    <w:rsid w:val="0085793E"/>
    <w:rsid w:val="008B6252"/>
    <w:rsid w:val="009B1949"/>
    <w:rsid w:val="009C4763"/>
    <w:rsid w:val="009E7DD4"/>
    <w:rsid w:val="00A527AE"/>
    <w:rsid w:val="00AF39C5"/>
    <w:rsid w:val="00C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DCB910D8-A8EB-4753-9079-5A99E1B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7B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226D23"/>
  </w:style>
  <w:style w:type="paragraph" w:styleId="BalonMetni">
    <w:name w:val="Balloon Text"/>
    <w:basedOn w:val="Normal"/>
    <w:link w:val="BalonMetniChar"/>
    <w:uiPriority w:val="99"/>
    <w:semiHidden/>
    <w:unhideWhenUsed/>
    <w:rsid w:val="0002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546"/>
    <w:rPr>
      <w:rFonts w:ascii="Tahoma" w:hAnsi="Tahoma" w:cs="Tahoma"/>
      <w:sz w:val="16"/>
      <w:szCs w:val="16"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A74C-B6BF-4A86-A02A-F6AC6A5F1B9E}"/>
      </w:docPartPr>
      <w:docPartBody>
        <w:p w:rsidR="008F2715" w:rsidRDefault="008F2715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F2715"/>
    <w:rsid w:val="008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GÜLER</dc:creator>
  <cp:lastModifiedBy>Gökberk AĞACAN (Hv.İkm.Asb.Kd.Çvş.) (HVKK)</cp:lastModifiedBy>
  <cp:revision>2</cp:revision>
  <dcterms:created xsi:type="dcterms:W3CDTF">2021-05-25T06:44:00Z</dcterms:created>
  <dcterms:modified xsi:type="dcterms:W3CDTF">2021-05-25T06:44:00Z</dcterms:modified>
</cp:coreProperties>
</file>